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b w:val="0"/>
          <w:i w:val="0"/>
          <w:smallCaps w:val="0"/>
          <w:strike w:val="0"/>
          <w:color w:val="021e7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spacing w:line="276" w:lineRule="auto"/>
        <w:ind w:left="1416" w:firstLine="707.9999999999998"/>
        <w:rPr>
          <w:rFonts w:ascii="Calibri" w:cs="Calibri" w:eastAsia="Calibri" w:hAnsi="Calibri"/>
          <w:b w:val="1"/>
          <w:color w:val="021e73"/>
          <w:sz w:val="22"/>
          <w:szCs w:val="22"/>
        </w:rPr>
      </w:pPr>
      <w:r w:rsidDel="00000000" w:rsidR="00000000" w:rsidRPr="00000000">
        <w:rPr>
          <w:rFonts w:ascii="Calibri" w:cs="Calibri" w:eastAsia="Calibri" w:hAnsi="Calibri"/>
          <w:b w:val="1"/>
          <w:color w:val="021e73"/>
          <w:sz w:val="22"/>
          <w:szCs w:val="22"/>
          <w:rtl w:val="0"/>
        </w:rPr>
        <w:t xml:space="preserve">STANDAARDOVEREENKOMST GEBRUIK DIP AANBIEDER /AFNEMER</w:t>
      </w:r>
    </w:p>
    <w:p w:rsidR="00000000" w:rsidDel="00000000" w:rsidP="00000000" w:rsidRDefault="00000000" w:rsidRPr="00000000" w14:paraId="00000005">
      <w:pPr>
        <w:spacing w:line="276" w:lineRule="auto"/>
        <w:ind w:left="1416" w:firstLine="707.9999999999998"/>
        <w:rPr>
          <w:rFonts w:ascii="Calibri" w:cs="Calibri" w:eastAsia="Calibri" w:hAnsi="Calibri"/>
          <w:b w:val="1"/>
          <w:color w:val="021e73"/>
          <w:sz w:val="22"/>
          <w:szCs w:val="2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color w:val="021e73"/>
          <w:sz w:val="22"/>
          <w:szCs w:val="22"/>
        </w:rPr>
      </w:pPr>
      <w:r w:rsidDel="00000000" w:rsidR="00000000" w:rsidRPr="00000000">
        <w:rPr>
          <w:rFonts w:ascii="Calibri" w:cs="Calibri" w:eastAsia="Calibri" w:hAnsi="Calibri"/>
          <w:b w:val="1"/>
          <w:color w:val="021e73"/>
          <w:sz w:val="22"/>
          <w:szCs w:val="22"/>
          <w:rtl w:val="0"/>
        </w:rPr>
        <w:t xml:space="preserve">DE ONDERGETEKENDEN</w:t>
      </w:r>
      <w:r w:rsidDel="00000000" w:rsidR="00000000" w:rsidRPr="00000000">
        <w:rPr>
          <w:rFonts w:ascii="Calibri" w:cs="Calibri" w:eastAsia="Calibri" w:hAnsi="Calibri"/>
          <w:color w:val="021e73"/>
          <w:sz w:val="22"/>
          <w:szCs w:val="22"/>
          <w:rtl w:val="0"/>
        </w:rPr>
        <w:t xml:space="preserve">:</w:t>
      </w:r>
    </w:p>
    <w:p w:rsidR="00000000" w:rsidDel="00000000" w:rsidP="00000000" w:rsidRDefault="00000000" w:rsidRPr="00000000" w14:paraId="00000008">
      <w:pPr>
        <w:spacing w:line="276" w:lineRule="auto"/>
        <w:ind w:left="284" w:firstLine="0"/>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ab/>
        <w:tab/>
        <w:tab/>
        <w:tab/>
        <w:tab/>
      </w:r>
    </w:p>
    <w:p w:rsidR="00000000" w:rsidDel="00000000" w:rsidP="00000000" w:rsidRDefault="00000000" w:rsidRPr="00000000" w14:paraId="00000009">
      <w:pPr>
        <w:spacing w:line="276" w:lineRule="auto"/>
        <w:ind w:left="284" w:firstLine="0"/>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De </w:t>
      </w:r>
      <w:r w:rsidDel="00000000" w:rsidR="00000000" w:rsidRPr="00000000">
        <w:rPr>
          <w:rFonts w:ascii="Calibri" w:cs="Calibri" w:eastAsia="Calibri" w:hAnsi="Calibri"/>
          <w:color w:val="0abfb8"/>
          <w:sz w:val="22"/>
          <w:szCs w:val="22"/>
          <w:rtl w:val="0"/>
        </w:rPr>
        <w:t xml:space="preserve">[naam]</w:t>
      </w:r>
      <w:r w:rsidDel="00000000" w:rsidR="00000000" w:rsidRPr="00000000">
        <w:rPr>
          <w:rFonts w:ascii="Calibri" w:cs="Calibri" w:eastAsia="Calibri" w:hAnsi="Calibri"/>
          <w:color w:val="021e73"/>
          <w:sz w:val="22"/>
          <w:szCs w:val="22"/>
          <w:rtl w:val="0"/>
        </w:rPr>
        <w:t xml:space="preserve">, gevestigd en kantoorhoudende aan </w:t>
      </w:r>
      <w:r w:rsidDel="00000000" w:rsidR="00000000" w:rsidRPr="00000000">
        <w:rPr>
          <w:rFonts w:ascii="Calibri" w:cs="Calibri" w:eastAsia="Calibri" w:hAnsi="Calibri"/>
          <w:color w:val="0abfb8"/>
          <w:sz w:val="22"/>
          <w:szCs w:val="22"/>
          <w:rtl w:val="0"/>
        </w:rPr>
        <w:t xml:space="preserve">[adres] [nr] </w:t>
      </w:r>
      <w:r w:rsidDel="00000000" w:rsidR="00000000" w:rsidRPr="00000000">
        <w:rPr>
          <w:rFonts w:ascii="Calibri" w:cs="Calibri" w:eastAsia="Calibri" w:hAnsi="Calibri"/>
          <w:color w:val="021e73"/>
          <w:sz w:val="22"/>
          <w:szCs w:val="22"/>
          <w:rtl w:val="0"/>
        </w:rPr>
        <w:t xml:space="preserve">te </w:t>
      </w:r>
      <w:r w:rsidDel="00000000" w:rsidR="00000000" w:rsidRPr="00000000">
        <w:rPr>
          <w:rFonts w:ascii="Calibri" w:cs="Calibri" w:eastAsia="Calibri" w:hAnsi="Calibri"/>
          <w:color w:val="0abfb8"/>
          <w:sz w:val="22"/>
          <w:szCs w:val="22"/>
          <w:rtl w:val="0"/>
        </w:rPr>
        <w:t xml:space="preserve">[postcode] [plaats], </w:t>
      </w:r>
      <w:r w:rsidDel="00000000" w:rsidR="00000000" w:rsidRPr="00000000">
        <w:rPr>
          <w:rFonts w:ascii="Calibri" w:cs="Calibri" w:eastAsia="Calibri" w:hAnsi="Calibri"/>
          <w:color w:val="021e73"/>
          <w:sz w:val="22"/>
          <w:szCs w:val="22"/>
          <w:rtl w:val="0"/>
        </w:rPr>
        <w:t xml:space="preserve">in dezen rechtsgeldig vertegenwoordigd door </w:t>
      </w:r>
      <w:r w:rsidDel="00000000" w:rsidR="00000000" w:rsidRPr="00000000">
        <w:rPr>
          <w:rFonts w:ascii="Calibri" w:cs="Calibri" w:eastAsia="Calibri" w:hAnsi="Calibri"/>
          <w:color w:val="0abfb8"/>
          <w:sz w:val="22"/>
          <w:szCs w:val="22"/>
          <w:rtl w:val="0"/>
        </w:rPr>
        <w:t xml:space="preserve">[naam]</w:t>
      </w:r>
      <w:r w:rsidDel="00000000" w:rsidR="00000000" w:rsidRPr="00000000">
        <w:rPr>
          <w:rFonts w:ascii="Calibri" w:cs="Calibri" w:eastAsia="Calibri" w:hAnsi="Calibri"/>
          <w:color w:val="021e73"/>
          <w:sz w:val="22"/>
          <w:szCs w:val="22"/>
          <w:rtl w:val="0"/>
        </w:rPr>
        <w:t xml:space="preserve">;</w:t>
      </w:r>
    </w:p>
    <w:p w:rsidR="00000000" w:rsidDel="00000000" w:rsidP="00000000" w:rsidRDefault="00000000" w:rsidRPr="00000000" w14:paraId="0000000A">
      <w:pPr>
        <w:spacing w:line="276" w:lineRule="auto"/>
        <w:ind w:left="284" w:firstLine="0"/>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0B">
      <w:pPr>
        <w:spacing w:line="276" w:lineRule="auto"/>
        <w:ind w:left="284" w:firstLine="0"/>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hierna te noemen ‘</w:t>
      </w:r>
      <w:r w:rsidDel="00000000" w:rsidR="00000000" w:rsidRPr="00000000">
        <w:rPr>
          <w:rFonts w:ascii="Calibri" w:cs="Calibri" w:eastAsia="Calibri" w:hAnsi="Calibri"/>
          <w:b w:val="1"/>
          <w:color w:val="021e73"/>
          <w:sz w:val="22"/>
          <w:szCs w:val="22"/>
          <w:rtl w:val="0"/>
        </w:rPr>
        <w:t xml:space="preserve">Aanbieder</w:t>
      </w:r>
      <w:r w:rsidDel="00000000" w:rsidR="00000000" w:rsidRPr="00000000">
        <w:rPr>
          <w:rFonts w:ascii="Calibri" w:cs="Calibri" w:eastAsia="Calibri" w:hAnsi="Calibri"/>
          <w:color w:val="021e73"/>
          <w:sz w:val="22"/>
          <w:szCs w:val="22"/>
          <w:rtl w:val="0"/>
        </w:rPr>
        <w:t xml:space="preserve">’;</w:t>
      </w:r>
    </w:p>
    <w:p w:rsidR="00000000" w:rsidDel="00000000" w:rsidP="00000000" w:rsidRDefault="00000000" w:rsidRPr="00000000" w14:paraId="0000000C">
      <w:pPr>
        <w:spacing w:line="276" w:lineRule="auto"/>
        <w:ind w:left="284" w:firstLine="0"/>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0D">
      <w:pPr>
        <w:spacing w:line="276" w:lineRule="auto"/>
        <w:ind w:left="284" w:firstLine="0"/>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en </w:t>
      </w:r>
    </w:p>
    <w:p w:rsidR="00000000" w:rsidDel="00000000" w:rsidP="00000000" w:rsidRDefault="00000000" w:rsidRPr="00000000" w14:paraId="0000000E">
      <w:pPr>
        <w:spacing w:line="276" w:lineRule="auto"/>
        <w:ind w:left="284" w:hanging="284"/>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0F">
      <w:pPr>
        <w:spacing w:line="276" w:lineRule="auto"/>
        <w:ind w:left="284" w:firstLine="0"/>
        <w:rPr>
          <w:rFonts w:ascii="Calibri" w:cs="Calibri" w:eastAsia="Calibri" w:hAnsi="Calibri"/>
          <w:color w:val="021e73"/>
          <w:sz w:val="22"/>
          <w:szCs w:val="22"/>
        </w:rPr>
      </w:pPr>
      <w:r w:rsidDel="00000000" w:rsidR="00000000" w:rsidRPr="00000000">
        <w:rPr>
          <w:rFonts w:ascii="Calibri" w:cs="Calibri" w:eastAsia="Calibri" w:hAnsi="Calibri"/>
          <w:color w:val="0abfb8"/>
          <w:sz w:val="22"/>
          <w:szCs w:val="22"/>
          <w:rtl w:val="0"/>
        </w:rPr>
        <w:t xml:space="preserve">[naam]</w:t>
      </w:r>
      <w:r w:rsidDel="00000000" w:rsidR="00000000" w:rsidRPr="00000000">
        <w:rPr>
          <w:rFonts w:ascii="Calibri" w:cs="Calibri" w:eastAsia="Calibri" w:hAnsi="Calibri"/>
          <w:color w:val="021e73"/>
          <w:sz w:val="22"/>
          <w:szCs w:val="22"/>
          <w:rtl w:val="0"/>
        </w:rPr>
        <w:t xml:space="preserve">, gevestigd en kantoorhoudende aan </w:t>
      </w:r>
      <w:r w:rsidDel="00000000" w:rsidR="00000000" w:rsidRPr="00000000">
        <w:rPr>
          <w:rFonts w:ascii="Calibri" w:cs="Calibri" w:eastAsia="Calibri" w:hAnsi="Calibri"/>
          <w:color w:val="0abfb8"/>
          <w:sz w:val="22"/>
          <w:szCs w:val="22"/>
          <w:rtl w:val="0"/>
        </w:rPr>
        <w:t xml:space="preserve">[adres] [nr] </w:t>
      </w:r>
      <w:r w:rsidDel="00000000" w:rsidR="00000000" w:rsidRPr="00000000">
        <w:rPr>
          <w:rFonts w:ascii="Calibri" w:cs="Calibri" w:eastAsia="Calibri" w:hAnsi="Calibri"/>
          <w:color w:val="021e73"/>
          <w:sz w:val="22"/>
          <w:szCs w:val="22"/>
          <w:rtl w:val="0"/>
        </w:rPr>
        <w:t xml:space="preserve">te </w:t>
      </w:r>
      <w:r w:rsidDel="00000000" w:rsidR="00000000" w:rsidRPr="00000000">
        <w:rPr>
          <w:rFonts w:ascii="Calibri" w:cs="Calibri" w:eastAsia="Calibri" w:hAnsi="Calibri"/>
          <w:color w:val="0abfb8"/>
          <w:sz w:val="22"/>
          <w:szCs w:val="22"/>
          <w:rtl w:val="0"/>
        </w:rPr>
        <w:t xml:space="preserve">[postcode] [plaats]</w:t>
      </w:r>
      <w:r w:rsidDel="00000000" w:rsidR="00000000" w:rsidRPr="00000000">
        <w:rPr>
          <w:rFonts w:ascii="Calibri" w:cs="Calibri" w:eastAsia="Calibri" w:hAnsi="Calibri"/>
          <w:color w:val="021e73"/>
          <w:sz w:val="22"/>
          <w:szCs w:val="22"/>
          <w:rtl w:val="0"/>
        </w:rPr>
        <w:t xml:space="preserve">, in dezen rechtsgeldig vertegenwoordigd door </w:t>
      </w:r>
      <w:r w:rsidDel="00000000" w:rsidR="00000000" w:rsidRPr="00000000">
        <w:rPr>
          <w:rFonts w:ascii="Calibri" w:cs="Calibri" w:eastAsia="Calibri" w:hAnsi="Calibri"/>
          <w:color w:val="0abfb8"/>
          <w:sz w:val="22"/>
          <w:szCs w:val="22"/>
          <w:rtl w:val="0"/>
        </w:rPr>
        <w:t xml:space="preserve">[naam]</w:t>
      </w:r>
      <w:r w:rsidDel="00000000" w:rsidR="00000000" w:rsidRPr="00000000">
        <w:rPr>
          <w:rFonts w:ascii="Calibri" w:cs="Calibri" w:eastAsia="Calibri" w:hAnsi="Calibri"/>
          <w:color w:val="021e73"/>
          <w:sz w:val="22"/>
          <w:szCs w:val="22"/>
          <w:rtl w:val="0"/>
        </w:rPr>
        <w:t xml:space="preserve">;</w:t>
      </w:r>
    </w:p>
    <w:p w:rsidR="00000000" w:rsidDel="00000000" w:rsidP="00000000" w:rsidRDefault="00000000" w:rsidRPr="00000000" w14:paraId="00000010">
      <w:pPr>
        <w:spacing w:line="276" w:lineRule="auto"/>
        <w:ind w:left="284" w:hanging="720"/>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11">
      <w:pPr>
        <w:spacing w:line="276" w:lineRule="auto"/>
        <w:ind w:left="284" w:firstLine="0"/>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hierna te noemen </w:t>
      </w:r>
      <w:r w:rsidDel="00000000" w:rsidR="00000000" w:rsidRPr="00000000">
        <w:rPr>
          <w:rFonts w:ascii="Calibri" w:cs="Calibri" w:eastAsia="Calibri" w:hAnsi="Calibri"/>
          <w:b w:val="1"/>
          <w:color w:val="021e73"/>
          <w:sz w:val="22"/>
          <w:szCs w:val="22"/>
          <w:rtl w:val="0"/>
        </w:rPr>
        <w:t xml:space="preserve">‘Afnemer’</w:t>
      </w:r>
      <w:r w:rsidDel="00000000" w:rsidR="00000000" w:rsidRPr="00000000">
        <w:rPr>
          <w:rFonts w:ascii="Calibri" w:cs="Calibri" w:eastAsia="Calibri" w:hAnsi="Calibri"/>
          <w:color w:val="021e73"/>
          <w:sz w:val="22"/>
          <w:szCs w:val="22"/>
          <w:rtl w:val="0"/>
        </w:rPr>
        <w:t xml:space="preserve">; </w:t>
      </w:r>
    </w:p>
    <w:p w:rsidR="00000000" w:rsidDel="00000000" w:rsidP="00000000" w:rsidRDefault="00000000" w:rsidRPr="00000000" w14:paraId="00000012">
      <w:pPr>
        <w:spacing w:line="276" w:lineRule="auto"/>
        <w:ind w:left="284" w:firstLine="0"/>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13">
      <w:pPr>
        <w:spacing w:line="276" w:lineRule="auto"/>
        <w:ind w:left="284" w:firstLine="0"/>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Bespeler en Theater hierna gezamenlijk te noemen ‘</w:t>
      </w:r>
      <w:r w:rsidDel="00000000" w:rsidR="00000000" w:rsidRPr="00000000">
        <w:rPr>
          <w:rFonts w:ascii="Calibri" w:cs="Calibri" w:eastAsia="Calibri" w:hAnsi="Calibri"/>
          <w:b w:val="1"/>
          <w:color w:val="021e73"/>
          <w:sz w:val="22"/>
          <w:szCs w:val="22"/>
          <w:rtl w:val="0"/>
        </w:rPr>
        <w:t xml:space="preserve">Partijen</w:t>
      </w:r>
      <w:r w:rsidDel="00000000" w:rsidR="00000000" w:rsidRPr="00000000">
        <w:rPr>
          <w:rFonts w:ascii="Calibri" w:cs="Calibri" w:eastAsia="Calibri" w:hAnsi="Calibri"/>
          <w:color w:val="021e73"/>
          <w:sz w:val="22"/>
          <w:szCs w:val="22"/>
          <w:rtl w:val="0"/>
        </w:rPr>
        <w:t xml:space="preserve">’; </w:t>
      </w:r>
    </w:p>
    <w:p w:rsidR="00000000" w:rsidDel="00000000" w:rsidP="00000000" w:rsidRDefault="00000000" w:rsidRPr="00000000" w14:paraId="00000014">
      <w:pPr>
        <w:tabs>
          <w:tab w:val="left" w:pos="3402"/>
        </w:tabs>
        <w:spacing w:line="276" w:lineRule="auto"/>
        <w:rPr>
          <w:rFonts w:ascii="Calibri" w:cs="Calibri" w:eastAsia="Calibri" w:hAnsi="Calibri"/>
          <w:color w:val="021e73"/>
          <w:sz w:val="22"/>
          <w:szCs w:val="22"/>
          <w:u w:val="single"/>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color w:val="021e73"/>
          <w:sz w:val="22"/>
          <w:szCs w:val="22"/>
        </w:rPr>
      </w:pPr>
      <w:r w:rsidDel="00000000" w:rsidR="00000000" w:rsidRPr="00000000">
        <w:rPr>
          <w:rFonts w:ascii="Calibri" w:cs="Calibri" w:eastAsia="Calibri" w:hAnsi="Calibri"/>
          <w:b w:val="1"/>
          <w:color w:val="021e73"/>
          <w:sz w:val="22"/>
          <w:szCs w:val="22"/>
          <w:rtl w:val="0"/>
        </w:rPr>
        <w:t xml:space="preserve">OVERWEGENDE DAT</w:t>
      </w:r>
      <w:r w:rsidDel="00000000" w:rsidR="00000000" w:rsidRPr="00000000">
        <w:rPr>
          <w:rFonts w:ascii="Calibri" w:cs="Calibri" w:eastAsia="Calibri" w:hAnsi="Calibri"/>
          <w:color w:val="021e73"/>
          <w:sz w:val="22"/>
          <w:szCs w:val="22"/>
          <w:rtl w:val="0"/>
        </w:rPr>
        <w:t xml:space="preserve">:</w:t>
      </w:r>
    </w:p>
    <w:p w:rsidR="00000000" w:rsidDel="00000000" w:rsidP="00000000" w:rsidRDefault="00000000" w:rsidRPr="00000000" w14:paraId="00000017">
      <w:pPr>
        <w:spacing w:line="276" w:lineRule="auto"/>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360" w:hanging="360"/>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Partijen gebruiker zijn van Digitaal Informatie Platform Podiumkunsten (DIP), een online systeem waarmee de kaartverkoop- en boekingssystemen van aanbieders en afnemers van podiumkunsten geautomatiseerd worden gekoppeld opdat zij onderling informatie kunnen uitwisselen en binnen de online omgeving overeenkomsten kunnen sluiten;</w:t>
      </w:r>
    </w:p>
    <w:p w:rsidR="00000000" w:rsidDel="00000000" w:rsidP="00000000" w:rsidRDefault="00000000" w:rsidRPr="00000000" w14:paraId="00000019">
      <w:pPr>
        <w:spacing w:line="276" w:lineRule="auto"/>
        <w:ind w:left="360" w:firstLine="0"/>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1A">
      <w:pPr>
        <w:numPr>
          <w:ilvl w:val="0"/>
          <w:numId w:val="1"/>
        </w:numPr>
        <w:spacing w:line="276" w:lineRule="auto"/>
        <w:ind w:left="360" w:hanging="360"/>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Partijen voornemens zijn binnen de online omgeving van DIP met elkaar afzonderlijke overeenkomsten te sluiten ten aanzien van de uitvoering van de binnen die omgeving genoemde en gespecificeerde voorstellingen; </w:t>
      </w:r>
    </w:p>
    <w:p w:rsidR="00000000" w:rsidDel="00000000" w:rsidP="00000000" w:rsidRDefault="00000000" w:rsidRPr="00000000" w14:paraId="0000001B">
      <w:pPr>
        <w:spacing w:line="276" w:lineRule="auto"/>
        <w:ind w:left="360" w:firstLine="0"/>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1C">
      <w:pPr>
        <w:numPr>
          <w:ilvl w:val="0"/>
          <w:numId w:val="1"/>
        </w:numPr>
        <w:spacing w:line="276" w:lineRule="auto"/>
        <w:ind w:left="360" w:hanging="360"/>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Partijen de in deze Overeenkomst te noemen nadere voorwaarden van toepassing willen verklaren op alle onder (B) genoemde, binnen Podiumkunsten te sluiten afzonderlijke overeenkomsten; </w:t>
      </w:r>
    </w:p>
    <w:p w:rsidR="00000000" w:rsidDel="00000000" w:rsidP="00000000" w:rsidRDefault="00000000" w:rsidRPr="00000000" w14:paraId="0000001D">
      <w:pPr>
        <w:spacing w:line="276" w:lineRule="auto"/>
        <w:rPr>
          <w:rFonts w:ascii="Calibri" w:cs="Calibri" w:eastAsia="Calibri" w:hAnsi="Calibri"/>
          <w:b w:val="1"/>
          <w:color w:val="021e73"/>
          <w:sz w:val="22"/>
          <w:szCs w:val="22"/>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b w:val="1"/>
          <w:color w:val="021e73"/>
          <w:sz w:val="22"/>
          <w:szCs w:val="22"/>
        </w:rPr>
      </w:pPr>
      <w:r w:rsidDel="00000000" w:rsidR="00000000" w:rsidRPr="00000000">
        <w:rPr>
          <w:rFonts w:ascii="Calibri" w:cs="Calibri" w:eastAsia="Calibri" w:hAnsi="Calibri"/>
          <w:b w:val="1"/>
          <w:color w:val="021e73"/>
          <w:sz w:val="22"/>
          <w:szCs w:val="22"/>
          <w:rtl w:val="0"/>
        </w:rPr>
        <w:t xml:space="preserve">KOMEN OVEREEN ALS VOLGT</w:t>
      </w:r>
      <w:r w:rsidDel="00000000" w:rsidR="00000000" w:rsidRPr="00000000">
        <w:rPr>
          <w:rFonts w:ascii="Calibri" w:cs="Calibri" w:eastAsia="Calibri" w:hAnsi="Calibri"/>
          <w:color w:val="021e73"/>
          <w:sz w:val="22"/>
          <w:szCs w:val="22"/>
          <w:rtl w:val="0"/>
        </w:rPr>
        <w:t xml:space="preserve">:</w:t>
      </w: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1"/>
          <w:i w:val="0"/>
          <w:smallCaps w:val="0"/>
          <w:strike w:val="0"/>
          <w:color w:val="021e73"/>
          <w:sz w:val="22"/>
          <w:szCs w:val="22"/>
          <w:u w:val="none"/>
          <w:shd w:fill="auto" w:val="clear"/>
          <w:vertAlign w:val="baseline"/>
          <w:rtl w:val="0"/>
        </w:rPr>
        <w:t xml:space="preserve">Artikel 1  - Toepasbaarheid Leveringsvoorwaarden</w:t>
      </w:r>
    </w:p>
    <w:p w:rsidR="00000000" w:rsidDel="00000000" w:rsidP="00000000" w:rsidRDefault="00000000" w:rsidRPr="00000000" w14:paraId="00000021">
      <w:pPr>
        <w:spacing w:line="276" w:lineRule="auto"/>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Partijen verklaren hierbij op alle te sluiten DIP Overeenkomsten de volgende leveringsvoorwaarden van toepassing:</w:t>
      </w:r>
    </w:p>
    <w:p w:rsidR="00000000" w:rsidDel="00000000" w:rsidP="00000000" w:rsidRDefault="00000000" w:rsidRPr="00000000" w14:paraId="00000023">
      <w:pPr>
        <w:spacing w:line="276" w:lineRule="auto"/>
        <w:rPr>
          <w:rFonts w:ascii="Calibri" w:cs="Calibri" w:eastAsia="Calibri" w:hAnsi="Calibri"/>
          <w:color w:val="021e73"/>
          <w:sz w:val="22"/>
          <w:szCs w:val="22"/>
        </w:rPr>
      </w:pPr>
      <w:r w:rsidDel="00000000" w:rsidR="00000000" w:rsidRPr="00000000">
        <w:rPr>
          <w:rFonts w:ascii="Calibri" w:cs="Calibri" w:eastAsia="Calibri" w:hAnsi="Calibri"/>
          <w:color w:val="0abfb8"/>
          <w:sz w:val="22"/>
          <w:szCs w:val="22"/>
          <w:rtl w:val="0"/>
        </w:rPr>
        <w:t xml:space="preserve">        </w:t>
      </w:r>
      <w:r w:rsidDel="00000000" w:rsidR="00000000" w:rsidRPr="00000000">
        <w:rPr>
          <w:rFonts w:ascii="Calibri" w:cs="Calibri" w:eastAsia="Calibri" w:hAnsi="Calibri"/>
          <w:color w:val="021e73"/>
          <w:sz w:val="22"/>
          <w:szCs w:val="22"/>
          <w:rtl w:val="0"/>
        </w:rPr>
        <w:t xml:space="preserve">de Mantelovereenkomst 2023 van de VSCD, NAPK en VVTP (‘Mantelovereenkomst’) of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208280" cy="136525"/>
                <wp:effectExtent b="0" l="0" r="0" t="0"/>
                <wp:wrapNone/>
                <wp:docPr id="14" name=""/>
                <a:graphic>
                  <a:graphicData uri="http://schemas.microsoft.com/office/word/2010/wordprocessingShape">
                    <wps:wsp>
                      <wps:cNvSpPr/>
                      <wps:cNvPr id="3" name="Shape 3"/>
                      <wps:spPr>
                        <a:xfrm>
                          <a:off x="5254560" y="3724438"/>
                          <a:ext cx="182880" cy="111125"/>
                        </a:xfrm>
                        <a:prstGeom prst="flowChartProcess">
                          <a:avLst/>
                        </a:prstGeom>
                        <a:noFill/>
                        <a:ln cap="flat" cmpd="sng" w="127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208280" cy="136525"/>
                <wp:effectExtent b="0" l="0" r="0" t="0"/>
                <wp:wrapNone/>
                <wp:docPr id="1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08280" cy="136525"/>
                        </a:xfrm>
                        <a:prstGeom prst="rect"/>
                        <a:ln/>
                      </pic:spPr>
                    </pic:pic>
                  </a:graphicData>
                </a:graphic>
              </wp:anchor>
            </w:drawing>
          </mc:Fallback>
        </mc:AlternateContent>
      </w:r>
    </w:p>
    <w:p w:rsidR="00000000" w:rsidDel="00000000" w:rsidP="00000000" w:rsidRDefault="00000000" w:rsidRPr="00000000" w14:paraId="00000024">
      <w:pPr>
        <w:spacing w:line="276" w:lineRule="auto"/>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08280" cy="136525"/>
                <wp:effectExtent b="0" l="0" r="0" t="0"/>
                <wp:wrapNone/>
                <wp:docPr id="13" name=""/>
                <a:graphic>
                  <a:graphicData uri="http://schemas.microsoft.com/office/word/2010/wordprocessingShape">
                    <wps:wsp>
                      <wps:cNvSpPr/>
                      <wps:cNvPr id="2" name="Shape 2"/>
                      <wps:spPr>
                        <a:xfrm>
                          <a:off x="5254560" y="3724438"/>
                          <a:ext cx="182880" cy="111125"/>
                        </a:xfrm>
                        <a:prstGeom prst="flowChartProcess">
                          <a:avLst/>
                        </a:prstGeom>
                        <a:noFill/>
                        <a:ln cap="flat" cmpd="sng" w="127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08280" cy="136525"/>
                <wp:effectExtent b="0" l="0" r="0" t="0"/>
                <wp:wrapNone/>
                <wp:docPr id="1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8280" cy="136525"/>
                        </a:xfrm>
                        <a:prstGeom prst="rect"/>
                        <a:ln/>
                      </pic:spPr>
                    </pic:pic>
                  </a:graphicData>
                </a:graphic>
              </wp:anchor>
            </w:drawing>
          </mc:Fallback>
        </mc:AlternateContent>
      </w:r>
    </w:p>
    <w:p w:rsidR="00000000" w:rsidDel="00000000" w:rsidP="00000000" w:rsidRDefault="00000000" w:rsidRPr="00000000" w14:paraId="00000025">
      <w:pPr>
        <w:spacing w:line="276" w:lineRule="auto"/>
        <w:rPr>
          <w:rFonts w:ascii="Calibri" w:cs="Calibri" w:eastAsia="Calibri" w:hAnsi="Calibri"/>
          <w:i w:val="1"/>
          <w:color w:val="021e73"/>
        </w:rPr>
      </w:pP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i w:val="1"/>
          <w:color w:val="021e73"/>
        </w:rPr>
      </w:pPr>
      <w:r w:rsidDel="00000000" w:rsidR="00000000" w:rsidRPr="00000000">
        <w:rPr>
          <w:rFonts w:ascii="Calibri" w:cs="Calibri" w:eastAsia="Calibri" w:hAnsi="Calibri"/>
          <w:i w:val="1"/>
          <w:color w:val="021e73"/>
          <w:rtl w:val="0"/>
        </w:rPr>
        <w:t xml:space="preserve">(aankruisen wat van toepassing is en indien aan de orde benaming voorwaarden invullen) </w:t>
      </w:r>
    </w:p>
    <w:p w:rsidR="00000000" w:rsidDel="00000000" w:rsidP="00000000" w:rsidRDefault="00000000" w:rsidRPr="00000000" w14:paraId="00000027">
      <w:pPr>
        <w:spacing w:line="276" w:lineRule="auto"/>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Voornoemde voorwaarden zijn als </w:t>
      </w:r>
      <w:r w:rsidDel="00000000" w:rsidR="00000000" w:rsidRPr="00000000">
        <w:rPr>
          <w:rFonts w:ascii="Calibri" w:cs="Calibri" w:eastAsia="Calibri" w:hAnsi="Calibri"/>
          <w:color w:val="021e73"/>
          <w:sz w:val="22"/>
          <w:szCs w:val="22"/>
          <w:u w:val="single"/>
          <w:rtl w:val="0"/>
        </w:rPr>
        <w:t xml:space="preserve">Bijlage 1</w:t>
      </w:r>
      <w:r w:rsidDel="00000000" w:rsidR="00000000" w:rsidRPr="00000000">
        <w:rPr>
          <w:rFonts w:ascii="Calibri" w:cs="Calibri" w:eastAsia="Calibri" w:hAnsi="Calibri"/>
          <w:color w:val="021e73"/>
          <w:sz w:val="22"/>
          <w:szCs w:val="22"/>
          <w:rtl w:val="0"/>
        </w:rPr>
        <w:t xml:space="preserve"> aangehecht en maken onderdeel uit van Overeenkomst.</w:t>
      </w:r>
    </w:p>
    <w:p w:rsidR="00000000" w:rsidDel="00000000" w:rsidP="00000000" w:rsidRDefault="00000000" w:rsidRPr="00000000" w14:paraId="00000029">
      <w:pPr>
        <w:spacing w:line="276" w:lineRule="auto"/>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1"/>
          <w:i w:val="0"/>
          <w:smallCaps w:val="0"/>
          <w:strike w:val="0"/>
          <w:color w:val="021e73"/>
          <w:sz w:val="22"/>
          <w:szCs w:val="22"/>
          <w:u w:val="none"/>
          <w:shd w:fill="auto" w:val="clear"/>
          <w:vertAlign w:val="baseline"/>
          <w:rtl w:val="0"/>
        </w:rPr>
        <w:t xml:space="preserve">Artikel 2 – Uitsluiting/afwijking artikelen uit Mantelovereenkomst</w:t>
      </w:r>
    </w:p>
    <w:p w:rsidR="00000000" w:rsidDel="00000000" w:rsidP="00000000" w:rsidRDefault="00000000" w:rsidRPr="00000000" w14:paraId="0000002B">
      <w:pPr>
        <w:spacing w:line="276" w:lineRule="auto"/>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Indien en voor zover Partijen zijn overeengekomen de Mantelovereenkomst toe te passen </w:t>
      </w:r>
    </w:p>
    <w:p w:rsidR="00000000" w:rsidDel="00000000" w:rsidP="00000000" w:rsidRDefault="00000000" w:rsidRPr="00000000" w14:paraId="0000002D">
      <w:pPr>
        <w:spacing w:line="276" w:lineRule="auto"/>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wijken zij hierbij af van de toepassing van de volgende artikelen uit de als Bijlage 1 aangehechte overeenkomst:</w:t>
      </w:r>
    </w:p>
    <w:p w:rsidR="00000000" w:rsidDel="00000000" w:rsidP="00000000" w:rsidRDefault="00000000" w:rsidRPr="00000000" w14:paraId="0000002E">
      <w:pPr>
        <w:spacing w:line="276" w:lineRule="auto"/>
        <w:ind w:left="705" w:hanging="705"/>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2F">
      <w:pPr>
        <w:spacing w:line="276" w:lineRule="auto"/>
        <w:ind w:left="705" w:hanging="705"/>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artikel(en): _________________________________________________________________</w:t>
      </w:r>
    </w:p>
    <w:p w:rsidR="00000000" w:rsidDel="00000000" w:rsidP="00000000" w:rsidRDefault="00000000" w:rsidRPr="00000000" w14:paraId="00000030">
      <w:pPr>
        <w:spacing w:line="276" w:lineRule="auto"/>
        <w:ind w:left="705" w:hanging="705"/>
        <w:rPr>
          <w:rFonts w:ascii="Calibri" w:cs="Calibri" w:eastAsia="Calibri" w:hAnsi="Calibri"/>
          <w:b w:val="1"/>
          <w:color w:val="021e73"/>
          <w:sz w:val="22"/>
          <w:szCs w:val="22"/>
        </w:rPr>
      </w:pPr>
      <w:r w:rsidDel="00000000" w:rsidR="00000000" w:rsidRPr="00000000">
        <w:rPr>
          <w:rFonts w:ascii="Calibri" w:cs="Calibri" w:eastAsia="Calibri" w:hAnsi="Calibri"/>
          <w:color w:val="021e73"/>
          <w:sz w:val="22"/>
          <w:szCs w:val="22"/>
          <w:rtl w:val="0"/>
        </w:rPr>
        <w:t xml:space="preserve"> </w:t>
      </w:r>
      <w:r w:rsidDel="00000000" w:rsidR="00000000" w:rsidRPr="00000000">
        <w:rPr>
          <w:rtl w:val="0"/>
        </w:rPr>
      </w:r>
    </w:p>
    <w:p w:rsidR="00000000" w:rsidDel="00000000" w:rsidP="00000000" w:rsidRDefault="00000000" w:rsidRPr="00000000" w14:paraId="00000031">
      <w:pPr>
        <w:spacing w:line="276" w:lineRule="auto"/>
        <w:ind w:left="705" w:hanging="705"/>
        <w:rPr>
          <w:rFonts w:ascii="Calibri" w:cs="Calibri" w:eastAsia="Calibri" w:hAnsi="Calibri"/>
          <w:b w:val="1"/>
          <w:color w:val="021e73"/>
          <w:sz w:val="22"/>
          <w:szCs w:val="22"/>
        </w:rPr>
      </w:pPr>
      <w:r w:rsidDel="00000000" w:rsidR="00000000" w:rsidRPr="00000000">
        <w:rPr>
          <w:rFonts w:ascii="Calibri" w:cs="Calibri" w:eastAsia="Calibri" w:hAnsi="Calibri"/>
          <w:b w:val="1"/>
          <w:color w:val="021e73"/>
          <w:sz w:val="22"/>
          <w:szCs w:val="22"/>
          <w:rtl w:val="0"/>
        </w:rPr>
        <w:t xml:space="preserve">Artikel 3 – Toepasbaarheid Lokale Voorwaarden</w:t>
      </w:r>
    </w:p>
    <w:p w:rsidR="00000000" w:rsidDel="00000000" w:rsidP="00000000" w:rsidRDefault="00000000" w:rsidRPr="00000000" w14:paraId="00000032">
      <w:pPr>
        <w:spacing w:line="276" w:lineRule="auto"/>
        <w:ind w:left="705" w:hanging="705"/>
        <w:rPr>
          <w:rFonts w:ascii="Calibri" w:cs="Calibri" w:eastAsia="Calibri" w:hAnsi="Calibri"/>
          <w:b w:val="1"/>
          <w:color w:val="021e73"/>
          <w:sz w:val="22"/>
          <w:szCs w:val="22"/>
        </w:rPr>
      </w:pPr>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Partijen verklaren in aanvulling op artikel 1 en/of 2 hierbij op alle te sluiten DIP Overeenkomsten de volgende lokale leveringsvoorwaarden (‘Lokale Voorwaarden’) van toepassing:</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0"/>
          <w:i w:val="0"/>
          <w:smallCaps w:val="0"/>
          <w:strike w:val="0"/>
          <w:color w:val="021e73"/>
          <w:sz w:val="22"/>
          <w:szCs w:val="22"/>
          <w:u w:val="none"/>
          <w:shd w:fill="auto" w:val="clear"/>
          <w:vertAlign w:val="baseline"/>
          <w:rtl w:val="0"/>
        </w:rPr>
        <w:t xml:space="preserve">vroegboekregeling ___________</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0"/>
          <w:i w:val="0"/>
          <w:smallCaps w:val="0"/>
          <w:strike w:val="0"/>
          <w:color w:val="021e73"/>
          <w:sz w:val="22"/>
          <w:szCs w:val="22"/>
          <w:u w:val="none"/>
          <w:shd w:fill="auto" w:val="clear"/>
          <w:vertAlign w:val="baseline"/>
          <w:rtl w:val="0"/>
        </w:rPr>
        <w:t xml:space="preserve"> ___________</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0"/>
          <w:i w:val="0"/>
          <w:smallCaps w:val="0"/>
          <w:strike w:val="0"/>
          <w:color w:val="021e73"/>
          <w:sz w:val="22"/>
          <w:szCs w:val="22"/>
          <w:u w:val="none"/>
          <w:shd w:fill="auto" w:val="clear"/>
          <w:vertAlign w:val="baseline"/>
          <w:rtl w:val="0"/>
        </w:rPr>
        <w:t xml:space="preserve">__________</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0"/>
          <w:i w:val="0"/>
          <w:smallCaps w:val="0"/>
          <w:strike w:val="0"/>
          <w:color w:val="021e73"/>
          <w:sz w:val="22"/>
          <w:szCs w:val="22"/>
          <w:u w:val="none"/>
          <w:shd w:fill="auto" w:val="clear"/>
          <w:vertAlign w:val="baseline"/>
          <w:rtl w:val="0"/>
        </w:rPr>
        <w:t xml:space="preserve"> ___________</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0"/>
          <w:i w:val="0"/>
          <w:smallCaps w:val="0"/>
          <w:strike w:val="0"/>
          <w:color w:val="021e73"/>
          <w:sz w:val="22"/>
          <w:szCs w:val="22"/>
          <w:u w:val="none"/>
          <w:shd w:fill="auto" w:val="clear"/>
          <w:vertAlign w:val="baseline"/>
          <w:rtl w:val="0"/>
        </w:rPr>
        <w:t xml:space="preserve"> ___________</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spacing w:line="276" w:lineRule="auto"/>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i w:val="1"/>
          <w:color w:val="021e73"/>
        </w:rPr>
      </w:pPr>
      <w:r w:rsidDel="00000000" w:rsidR="00000000" w:rsidRPr="00000000">
        <w:rPr>
          <w:rFonts w:ascii="Calibri" w:cs="Calibri" w:eastAsia="Calibri" w:hAnsi="Calibri"/>
          <w:i w:val="1"/>
          <w:color w:val="021e73"/>
          <w:rtl w:val="0"/>
        </w:rPr>
        <w:t xml:space="preserve">(Hier kunnen alle afspraken tussen theater en aanbieder worden ingevoerd en omschrijven die standaard gelden. Denk bijvoorbeeld aan vroegboekkortingen, gebruik/deelname speciale passen zoals de vlakkevloerpas, Podiumpas, We Are Public, etc. Maar ook standaard afspraken omtrent Vrienden, persplaatsen, vrijkaarten, regeling omtrent verkoop merchandise, etc. Hierdoor hoeft eea niet telkens per los contract worden ingevoerd)</w:t>
        <w:br w:type="textWrapping"/>
      </w:r>
    </w:p>
    <w:p w:rsidR="00000000" w:rsidDel="00000000" w:rsidP="00000000" w:rsidRDefault="00000000" w:rsidRPr="00000000" w14:paraId="0000003C">
      <w:pPr>
        <w:spacing w:line="276" w:lineRule="auto"/>
        <w:rPr>
          <w:rFonts w:ascii="Calibri" w:cs="Calibri" w:eastAsia="Calibri" w:hAnsi="Calibri"/>
          <w:i w:val="1"/>
          <w:color w:val="021e73"/>
        </w:rPr>
      </w:pPr>
      <w:r w:rsidDel="00000000" w:rsidR="00000000" w:rsidRPr="00000000">
        <w:rPr>
          <w:rFonts w:ascii="Calibri" w:cs="Calibri" w:eastAsia="Calibri" w:hAnsi="Calibri"/>
          <w:b w:val="1"/>
          <w:color w:val="021e73"/>
          <w:sz w:val="22"/>
          <w:szCs w:val="22"/>
          <w:rtl w:val="0"/>
        </w:rPr>
        <w:t xml:space="preserve">Artikel 4 – Rangorde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20"/>
          <w:tab w:val="left" w:pos="-142"/>
        </w:tabs>
        <w:spacing w:after="0" w:before="0" w:line="276" w:lineRule="auto"/>
        <w:ind w:left="0" w:right="425" w:firstLine="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20"/>
          <w:tab w:val="left" w:pos="-142"/>
        </w:tabs>
        <w:spacing w:after="0" w:before="0" w:line="276" w:lineRule="auto"/>
        <w:ind w:left="0" w:right="425" w:firstLine="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0"/>
          <w:i w:val="0"/>
          <w:smallCaps w:val="0"/>
          <w:strike w:val="0"/>
          <w:color w:val="021e73"/>
          <w:sz w:val="22"/>
          <w:szCs w:val="22"/>
          <w:u w:val="none"/>
          <w:shd w:fill="auto" w:val="clear"/>
          <w:vertAlign w:val="baseline"/>
          <w:rtl w:val="0"/>
        </w:rPr>
        <w:t xml:space="preserve">In geval van strijdigheid tussen bepalingen uit de overeengekomen leveringsvoorwaarden zoals de Mantelovereenkomst, de Lokale Voorwaarden en de individueel te sluiten DIP Overeenkomsten, geldt de volgende rangorde waarbij de betreffende bepalingen in de volgende volgorde prevaleren: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20"/>
          <w:tab w:val="left" w:pos="-142"/>
        </w:tabs>
        <w:spacing w:after="0" w:before="0" w:line="276" w:lineRule="auto"/>
        <w:ind w:left="0" w:right="425" w:firstLine="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20"/>
          <w:tab w:val="left" w:pos="-142"/>
        </w:tabs>
        <w:spacing w:after="0" w:before="0" w:line="276" w:lineRule="auto"/>
        <w:ind w:left="360" w:right="425" w:hanging="36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0"/>
          <w:i w:val="0"/>
          <w:smallCaps w:val="0"/>
          <w:strike w:val="0"/>
          <w:color w:val="021e73"/>
          <w:sz w:val="22"/>
          <w:szCs w:val="22"/>
          <w:u w:val="none"/>
          <w:shd w:fill="auto" w:val="clear"/>
          <w:vertAlign w:val="baseline"/>
          <w:rtl w:val="0"/>
        </w:rPr>
        <w:t xml:space="preserve">DIP Overeenkomst;</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20"/>
          <w:tab w:val="left" w:pos="-142"/>
        </w:tabs>
        <w:spacing w:after="0" w:before="0" w:line="276" w:lineRule="auto"/>
        <w:ind w:left="360" w:right="425" w:hanging="36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0"/>
          <w:i w:val="0"/>
          <w:smallCaps w:val="0"/>
          <w:strike w:val="0"/>
          <w:color w:val="021e73"/>
          <w:sz w:val="22"/>
          <w:szCs w:val="22"/>
          <w:u w:val="none"/>
          <w:shd w:fill="auto" w:val="clear"/>
          <w:vertAlign w:val="baseline"/>
          <w:rtl w:val="0"/>
        </w:rPr>
        <w:t xml:space="preserve">Lokale Voorwaarden.</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20"/>
          <w:tab w:val="left" w:pos="-142"/>
        </w:tabs>
        <w:spacing w:after="0" w:before="0" w:line="276" w:lineRule="auto"/>
        <w:ind w:left="360" w:right="425" w:hanging="36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0"/>
          <w:i w:val="0"/>
          <w:smallCaps w:val="0"/>
          <w:strike w:val="0"/>
          <w:color w:val="021e73"/>
          <w:sz w:val="22"/>
          <w:szCs w:val="22"/>
          <w:u w:val="none"/>
          <w:shd w:fill="auto" w:val="clear"/>
          <w:vertAlign w:val="baseline"/>
          <w:rtl w:val="0"/>
        </w:rPr>
        <w:t xml:space="preserve">Mantelovereenkomst of andere leveringsvoorwaarden;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20"/>
          <w:tab w:val="left" w:pos="-142"/>
        </w:tabs>
        <w:spacing w:after="0" w:before="0" w:line="276" w:lineRule="auto"/>
        <w:ind w:left="0" w:right="425" w:firstLine="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20"/>
          <w:tab w:val="left" w:pos="-142"/>
        </w:tabs>
        <w:spacing w:after="0" w:before="0" w:line="276" w:lineRule="auto"/>
        <w:ind w:left="0" w:right="425" w:firstLine="0"/>
        <w:jc w:val="left"/>
        <w:rPr>
          <w:rFonts w:ascii="Calibri" w:cs="Calibri" w:eastAsia="Calibri" w:hAnsi="Calibri"/>
          <w:b w:val="1"/>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1"/>
          <w:i w:val="0"/>
          <w:smallCaps w:val="0"/>
          <w:strike w:val="0"/>
          <w:color w:val="021e73"/>
          <w:sz w:val="22"/>
          <w:szCs w:val="22"/>
          <w:u w:val="none"/>
          <w:shd w:fill="auto" w:val="clear"/>
          <w:vertAlign w:val="baseline"/>
          <w:rtl w:val="0"/>
        </w:rPr>
        <w:t xml:space="preserve">Artikel 5 – Looptijd en beëindiging</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20"/>
          <w:tab w:val="left" w:pos="-142"/>
        </w:tabs>
        <w:spacing w:after="0" w:before="0" w:line="276" w:lineRule="auto"/>
        <w:ind w:left="0" w:right="424" w:firstLine="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Deze Overeenkomst vangt aan met ingang van </w:t>
      </w:r>
      <w:r w:rsidDel="00000000" w:rsidR="00000000" w:rsidRPr="00000000">
        <w:rPr>
          <w:rFonts w:ascii="Calibri" w:cs="Calibri" w:eastAsia="Calibri" w:hAnsi="Calibri"/>
          <w:color w:val="0abfb8"/>
          <w:sz w:val="22"/>
          <w:szCs w:val="22"/>
          <w:rtl w:val="0"/>
        </w:rPr>
        <w:t xml:space="preserve">[_______] [invullen] </w:t>
      </w:r>
      <w:r w:rsidDel="00000000" w:rsidR="00000000" w:rsidRPr="00000000">
        <w:rPr>
          <w:rFonts w:ascii="Calibri" w:cs="Calibri" w:eastAsia="Calibri" w:hAnsi="Calibri"/>
          <w:color w:val="021e73"/>
          <w:sz w:val="22"/>
          <w:szCs w:val="22"/>
          <w:rtl w:val="0"/>
        </w:rPr>
        <w:t xml:space="preserve">en geldt</w:t>
      </w:r>
    </w:p>
    <w:p w:rsidR="00000000" w:rsidDel="00000000" w:rsidP="00000000" w:rsidRDefault="00000000" w:rsidRPr="00000000" w14:paraId="00000047">
      <w:pPr>
        <w:spacing w:line="276" w:lineRule="auto"/>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voor onbepaalde tijd. De Overeenkomst kan door ieder der partijen worden beëindigd rekening houdend met een opzegtermijn van drie (3) maanden. De opzegging dient schriftelijk en aangetekend plaats te vinden. Opzegging kan alleen plaatsvinden tegen het einde van een kalendermaand. Opzegging heeft geen invloed op voor de opzeggingsdatum overeengekomen individuele DIP Overeenkomsten. </w:t>
      </w:r>
    </w:p>
    <w:p w:rsidR="00000000" w:rsidDel="00000000" w:rsidP="00000000" w:rsidRDefault="00000000" w:rsidRPr="00000000" w14:paraId="00000048">
      <w:pPr>
        <w:spacing w:line="276" w:lineRule="auto"/>
        <w:rPr>
          <w:rFonts w:ascii="Calibri" w:cs="Calibri" w:eastAsia="Calibri" w:hAnsi="Calibri"/>
          <w:color w:val="021e73"/>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1"/>
          <w:i w:val="0"/>
          <w:smallCaps w:val="0"/>
          <w:strike w:val="0"/>
          <w:color w:val="021e73"/>
          <w:sz w:val="22"/>
          <w:szCs w:val="22"/>
          <w:u w:val="none"/>
          <w:shd w:fill="auto" w:val="clear"/>
          <w:vertAlign w:val="baseline"/>
          <w:rtl w:val="0"/>
        </w:rPr>
        <w:t xml:space="preserve">Artikel 6 – Rechtskeuze en bevoegde rechter</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3" w:right="0" w:hanging="703"/>
        <w:jc w:val="left"/>
        <w:rPr>
          <w:rFonts w:ascii="Calibri" w:cs="Calibri" w:eastAsia="Calibri" w:hAnsi="Calibri"/>
          <w:b w:val="0"/>
          <w:i w:val="1"/>
          <w:smallCaps w:val="0"/>
          <w:strike w:val="0"/>
          <w:color w:val="021e7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spacing w:line="276" w:lineRule="auto"/>
        <w:ind w:left="705" w:hanging="705"/>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Op de Overeenkomst en alle eventuele aanvullingen is Nederlands recht van toepassing.</w:t>
      </w:r>
    </w:p>
    <w:p w:rsidR="00000000" w:rsidDel="00000000" w:rsidP="00000000" w:rsidRDefault="00000000" w:rsidRPr="00000000" w14:paraId="0000004C">
      <w:pPr>
        <w:spacing w:line="276" w:lineRule="auto"/>
        <w:ind w:left="705" w:hanging="705"/>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Alle geschillen welke mochten ontstaan met betrekking tot de Overeenkomst zullen in eerste</w:t>
      </w:r>
    </w:p>
    <w:p w:rsidR="00000000" w:rsidDel="00000000" w:rsidP="00000000" w:rsidRDefault="00000000" w:rsidRPr="00000000" w14:paraId="0000004D">
      <w:pPr>
        <w:spacing w:line="276" w:lineRule="auto"/>
        <w:ind w:left="705" w:hanging="705"/>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aanleg worden onderworpen aan de uitspraak van de bevoegde rechter te Amsterdam.  </w:t>
      </w:r>
    </w:p>
    <w:p w:rsidR="00000000" w:rsidDel="00000000" w:rsidP="00000000" w:rsidRDefault="00000000" w:rsidRPr="00000000" w14:paraId="0000004E">
      <w:pPr>
        <w:tabs>
          <w:tab w:val="left" w:pos="-720"/>
        </w:tabs>
        <w:spacing w:line="276" w:lineRule="auto"/>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4F">
      <w:pPr>
        <w:tabs>
          <w:tab w:val="left" w:pos="-720"/>
        </w:tabs>
        <w:spacing w:line="276" w:lineRule="auto"/>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Aldus overeengekomen en getekend in tweevoud,  </w:t>
      </w:r>
    </w:p>
    <w:p w:rsidR="00000000" w:rsidDel="00000000" w:rsidP="00000000" w:rsidRDefault="00000000" w:rsidRPr="00000000" w14:paraId="00000050">
      <w:pPr>
        <w:tabs>
          <w:tab w:val="left" w:pos="-720"/>
        </w:tabs>
        <w:spacing w:line="276" w:lineRule="auto"/>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4111"/>
          <w:tab w:val="left" w:pos="4253"/>
        </w:tabs>
        <w:spacing w:after="0" w:before="0" w:line="276" w:lineRule="auto"/>
        <w:ind w:left="0" w:right="0" w:firstLine="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0"/>
          <w:i w:val="0"/>
          <w:smallCaps w:val="0"/>
          <w:strike w:val="0"/>
          <w:color w:val="0abfb8"/>
          <w:sz w:val="22"/>
          <w:szCs w:val="22"/>
          <w:u w:val="none"/>
          <w:shd w:fill="auto" w:val="clear"/>
          <w:vertAlign w:val="baseline"/>
          <w:rtl w:val="0"/>
        </w:rPr>
        <w:t xml:space="preserve">[invullen]</w:t>
      </w:r>
      <w:r w:rsidDel="00000000" w:rsidR="00000000" w:rsidRPr="00000000">
        <w:rPr>
          <w:rFonts w:ascii="Calibri" w:cs="Calibri" w:eastAsia="Calibri" w:hAnsi="Calibri"/>
          <w:b w:val="0"/>
          <w:i w:val="0"/>
          <w:smallCaps w:val="0"/>
          <w:strike w:val="0"/>
          <w:color w:val="021e73"/>
          <w:sz w:val="22"/>
          <w:szCs w:val="22"/>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abfb8"/>
          <w:sz w:val="22"/>
          <w:szCs w:val="22"/>
          <w:u w:val="none"/>
          <w:shd w:fill="auto" w:val="clear"/>
          <w:vertAlign w:val="baseline"/>
          <w:rtl w:val="0"/>
        </w:rPr>
        <w:tab/>
        <w:t xml:space="preserve">[invullen] </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4253"/>
        </w:tabs>
        <w:spacing w:after="0" w:before="0" w:line="276" w:lineRule="auto"/>
        <w:ind w:left="0" w:right="0" w:firstLine="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0"/>
          <w:i w:val="0"/>
          <w:smallCaps w:val="0"/>
          <w:strike w:val="0"/>
          <w:color w:val="021e73"/>
          <w:sz w:val="22"/>
          <w:szCs w:val="22"/>
          <w:u w:val="none"/>
          <w:shd w:fill="auto" w:val="clear"/>
          <w:vertAlign w:val="baseline"/>
          <w:rtl w:val="0"/>
        </w:rPr>
        <w:t xml:space="preserve">rechtsgeldig vertegenwoordigd door: </w:t>
      </w:r>
      <w:r w:rsidDel="00000000" w:rsidR="00000000" w:rsidRPr="00000000">
        <w:rPr>
          <w:rFonts w:ascii="Calibri" w:cs="Calibri" w:eastAsia="Calibri" w:hAnsi="Calibri"/>
          <w:color w:val="021e73"/>
          <w:sz w:val="22"/>
          <w:szCs w:val="22"/>
          <w:rtl w:val="0"/>
        </w:rPr>
        <w:tab/>
      </w:r>
      <w:r w:rsidDel="00000000" w:rsidR="00000000" w:rsidRPr="00000000">
        <w:rPr>
          <w:rFonts w:ascii="Calibri" w:cs="Calibri" w:eastAsia="Calibri" w:hAnsi="Calibri"/>
          <w:b w:val="0"/>
          <w:i w:val="0"/>
          <w:smallCaps w:val="0"/>
          <w:strike w:val="0"/>
          <w:color w:val="021e73"/>
          <w:sz w:val="22"/>
          <w:szCs w:val="22"/>
          <w:u w:val="none"/>
          <w:shd w:fill="auto" w:val="clear"/>
          <w:vertAlign w:val="baseline"/>
          <w:rtl w:val="0"/>
        </w:rPr>
        <w:t xml:space="preserve">rechtsgeldig vertegenwoordigd door:</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4253"/>
        </w:tabs>
        <w:spacing w:after="0" w:before="0" w:line="276" w:lineRule="auto"/>
        <w:ind w:left="0" w:right="0" w:firstLine="0"/>
        <w:jc w:val="left"/>
        <w:rPr>
          <w:rFonts w:ascii="Calibri" w:cs="Calibri" w:eastAsia="Calibri" w:hAnsi="Calibri"/>
          <w:b w:val="0"/>
          <w:i w:val="0"/>
          <w:smallCaps w:val="0"/>
          <w:strike w:val="0"/>
          <w:color w:val="021e73"/>
          <w:sz w:val="22"/>
          <w:szCs w:val="22"/>
          <w:u w:val="none"/>
          <w:shd w:fill="auto" w:val="clear"/>
          <w:vertAlign w:val="baseline"/>
        </w:rPr>
      </w:pPr>
      <w:r w:rsidDel="00000000" w:rsidR="00000000" w:rsidRPr="00000000">
        <w:rPr>
          <w:rFonts w:ascii="Calibri" w:cs="Calibri" w:eastAsia="Calibri" w:hAnsi="Calibri"/>
          <w:b w:val="0"/>
          <w:i w:val="0"/>
          <w:smallCaps w:val="0"/>
          <w:strike w:val="0"/>
          <w:color w:val="021e73"/>
          <w:sz w:val="22"/>
          <w:szCs w:val="22"/>
          <w:u w:val="none"/>
          <w:shd w:fill="auto" w:val="clear"/>
          <w:vertAlign w:val="baseline"/>
          <w:rtl w:val="0"/>
        </w:rPr>
        <w:t xml:space="preserve">de heer / mevrouw [naam] </w:t>
        <w:tab/>
        <w:t xml:space="preserve">de heer/mevrouw [invullen]</w:t>
      </w:r>
    </w:p>
    <w:p w:rsidR="00000000" w:rsidDel="00000000" w:rsidP="00000000" w:rsidRDefault="00000000" w:rsidRPr="00000000" w14:paraId="00000054">
      <w:pPr>
        <w:tabs>
          <w:tab w:val="left" w:pos="0"/>
          <w:tab w:val="left" w:pos="4253"/>
        </w:tabs>
        <w:spacing w:line="276" w:lineRule="auto"/>
        <w:ind w:left="4962" w:hanging="4962"/>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functie / hoedanigheid:</w:t>
        <w:tab/>
        <w:t xml:space="preserve">functie /hoedanigheid:</w:t>
        <w:tab/>
      </w:r>
    </w:p>
    <w:p w:rsidR="00000000" w:rsidDel="00000000" w:rsidP="00000000" w:rsidRDefault="00000000" w:rsidRPr="00000000" w14:paraId="00000055">
      <w:pPr>
        <w:tabs>
          <w:tab w:val="left" w:pos="0"/>
          <w:tab w:val="left" w:pos="4253"/>
        </w:tabs>
        <w:spacing w:line="276" w:lineRule="auto"/>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56">
      <w:pPr>
        <w:tabs>
          <w:tab w:val="left" w:pos="0"/>
          <w:tab w:val="left" w:pos="4253"/>
        </w:tabs>
        <w:spacing w:line="276" w:lineRule="auto"/>
        <w:rPr>
          <w:rFonts w:ascii="Calibri" w:cs="Calibri" w:eastAsia="Calibri" w:hAnsi="Calibri"/>
          <w:color w:val="021e73"/>
          <w:sz w:val="22"/>
          <w:szCs w:val="22"/>
        </w:rPr>
      </w:pPr>
      <w:r w:rsidDel="00000000" w:rsidR="00000000" w:rsidRPr="00000000">
        <w:rPr>
          <w:rtl w:val="0"/>
        </w:rPr>
      </w:r>
    </w:p>
    <w:p w:rsidR="00000000" w:rsidDel="00000000" w:rsidP="00000000" w:rsidRDefault="00000000" w:rsidRPr="00000000" w14:paraId="00000057">
      <w:pPr>
        <w:tabs>
          <w:tab w:val="left" w:pos="0"/>
          <w:tab w:val="left" w:pos="4253"/>
        </w:tabs>
        <w:spacing w:line="276" w:lineRule="auto"/>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_____________________________</w:t>
        <w:tab/>
        <w:tab/>
        <w:t xml:space="preserve">_______________________________</w:t>
      </w:r>
    </w:p>
    <w:p w:rsidR="00000000" w:rsidDel="00000000" w:rsidP="00000000" w:rsidRDefault="00000000" w:rsidRPr="00000000" w14:paraId="00000058">
      <w:pPr>
        <w:tabs>
          <w:tab w:val="left" w:pos="0"/>
          <w:tab w:val="left" w:pos="2977"/>
          <w:tab w:val="left" w:pos="4253"/>
        </w:tabs>
        <w:spacing w:line="276" w:lineRule="auto"/>
        <w:ind w:left="4962" w:hanging="4962"/>
        <w:rPr>
          <w:rFonts w:ascii="Calibri" w:cs="Calibri" w:eastAsia="Calibri" w:hAnsi="Calibri"/>
          <w:color w:val="021e73"/>
          <w:sz w:val="22"/>
          <w:szCs w:val="22"/>
        </w:rPr>
      </w:pPr>
      <w:r w:rsidDel="00000000" w:rsidR="00000000" w:rsidRPr="00000000">
        <w:rPr>
          <w:rFonts w:ascii="Calibri" w:cs="Calibri" w:eastAsia="Calibri" w:hAnsi="Calibri"/>
          <w:color w:val="021e73"/>
          <w:sz w:val="22"/>
          <w:szCs w:val="22"/>
          <w:rtl w:val="0"/>
        </w:rPr>
        <w:t xml:space="preserve">(Handtekening)</w:t>
        <w:tab/>
        <w:tab/>
        <w:t xml:space="preserve">(Handtekening)</w:t>
      </w:r>
    </w:p>
    <w:p w:rsidR="00000000" w:rsidDel="00000000" w:rsidP="00000000" w:rsidRDefault="00000000" w:rsidRPr="00000000" w14:paraId="00000059">
      <w:pPr>
        <w:tabs>
          <w:tab w:val="left" w:pos="0"/>
          <w:tab w:val="left" w:pos="2977"/>
          <w:tab w:val="left" w:pos="4253"/>
        </w:tabs>
        <w:spacing w:line="276" w:lineRule="auto"/>
        <w:rPr>
          <w:rFonts w:ascii="Calibri" w:cs="Calibri" w:eastAsia="Calibri" w:hAnsi="Calibri"/>
          <w:color w:val="021e73"/>
          <w:sz w:val="22"/>
          <w:szCs w:val="22"/>
        </w:rPr>
      </w:pPr>
      <w:bookmarkStart w:colFirst="0" w:colLast="0" w:name="_heading=h.gjdgxs" w:id="0"/>
      <w:bookmarkEnd w:id="0"/>
      <w:r w:rsidDel="00000000" w:rsidR="00000000" w:rsidRPr="00000000">
        <w:rPr>
          <w:rFonts w:ascii="Calibri" w:cs="Calibri" w:eastAsia="Calibri" w:hAnsi="Calibri"/>
          <w:color w:val="021e73"/>
          <w:sz w:val="22"/>
          <w:szCs w:val="22"/>
          <w:rtl w:val="0"/>
        </w:rPr>
        <w:t xml:space="preserve">Datum:………………………………..</w:t>
        <w:tab/>
        <w:tab/>
        <w:tab/>
        <w:t xml:space="preserve">Datum:………………………………….</w:t>
      </w:r>
    </w:p>
    <w:sectPr>
      <w:headerReference r:id="rId9" w:type="default"/>
      <w:headerReference r:id="rId10" w:type="first"/>
      <w:headerReference r:id="rId11" w:type="even"/>
      <w:footerReference r:id="rId12" w:type="default"/>
      <w:footerReference r:id="rId13" w:type="first"/>
      <w:pgSz w:h="16840" w:w="11900" w:orient="portrait"/>
      <w:pgMar w:bottom="2789.881889763781" w:top="3005" w:left="1247" w:right="124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i w:val="1"/>
        <w:color w:val="0abfb8"/>
        <w:sz w:val="16"/>
        <w:szCs w:val="16"/>
      </w:rPr>
    </w:pPr>
    <w:r w:rsidDel="00000000" w:rsidR="00000000" w:rsidRPr="00000000">
      <w:rPr>
        <w:i w:val="1"/>
        <w:color w:val="0abfb8"/>
        <w:sz w:val="16"/>
        <w:szCs w:val="16"/>
        <w:rtl w:val="0"/>
      </w:rPr>
      <w:t xml:space="preserve">Sjabloon voor de standaard overeenkomst die ten grondslag ligt voor de financiële afspraken binnen het DIP-platform.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i w:val="1"/>
        <w:color w:val="0abfb8"/>
        <w:sz w:val="16"/>
        <w:szCs w:val="16"/>
        <w:rtl w:val="0"/>
      </w:rPr>
      <w:t xml:space="preserve">Sjabloon voor de standaard overeenkomst die ten grondslag ligt voor de financiële afspraken in DIP.</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31f73"/>
        <w:sz w:val="22"/>
        <w:szCs w:val="22"/>
        <w:u w:val="none"/>
        <w:shd w:fill="auto" w:val="clear"/>
        <w:vertAlign w:val="baseline"/>
      </w:rPr>
    </w:pPr>
    <w:r w:rsidDel="00000000" w:rsidR="00000000" w:rsidRPr="00000000">
      <w:rPr>
        <w:rtl w:val="0"/>
      </w:rPr>
      <w:tab/>
    </w:r>
    <w:r w:rsidDel="00000000" w:rsidR="00000000" w:rsidRPr="00000000">
      <w:rPr>
        <w:sz w:val="22"/>
        <w:szCs w:val="22"/>
        <w:rtl w:val="0"/>
      </w:rPr>
      <w:tab/>
      <w:t xml:space="preserve">[plaats hier jouw logo]</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tabs>
        <w:tab w:val="center" w:pos="4320"/>
        <w:tab w:val="right" w:pos="8640"/>
      </w:tabs>
      <w:jc w:val="right"/>
      <w:rPr>
        <w:rFonts w:ascii="Arial" w:cs="Arial" w:eastAsia="Arial" w:hAnsi="Arial"/>
        <w:b w:val="0"/>
        <w:i w:val="0"/>
        <w:smallCaps w:val="0"/>
        <w:strike w:val="0"/>
        <w:color w:val="031f73"/>
        <w:sz w:val="22"/>
        <w:szCs w:val="22"/>
        <w:u w:val="none"/>
        <w:shd w:fill="auto" w:val="clear"/>
        <w:vertAlign w:val="baseline"/>
      </w:rPr>
    </w:pPr>
    <w:r w:rsidDel="00000000" w:rsidR="00000000" w:rsidRPr="00000000">
      <w:rPr>
        <w:sz w:val="22"/>
        <w:szCs w:val="22"/>
        <w:rtl w:val="0"/>
      </w:rPr>
      <w:t xml:space="preserve">[zet hier jouw logo]</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left"/>
      <w:rPr>
        <w:rFonts w:ascii="Arial" w:cs="Arial" w:eastAsia="Arial" w:hAnsi="Arial"/>
        <w:b w:val="0"/>
        <w:i w:val="0"/>
        <w:smallCaps w:val="0"/>
        <w:strike w:val="0"/>
        <w:color w:val="031f73"/>
        <w:sz w:val="18"/>
        <w:szCs w:val="18"/>
        <w:u w:val="none"/>
        <w:shd w:fill="auto" w:val="clear"/>
        <w:vertAlign w:val="baseline"/>
      </w:rPr>
    </w:pPr>
    <w:r w:rsidDel="00000000" w:rsidR="00000000" w:rsidRPr="00000000">
      <w:rPr>
        <w:rFonts w:ascii="Arial" w:cs="Arial" w:eastAsia="Arial" w:hAnsi="Arial"/>
        <w:b w:val="0"/>
        <w:i w:val="0"/>
        <w:smallCaps w:val="0"/>
        <w:strike w:val="0"/>
        <w:color w:val="031f73"/>
        <w:sz w:val="18"/>
        <w:szCs w:val="18"/>
        <w:u w:val="none"/>
        <w:shd w:fill="auto" w:val="clear"/>
        <w:vertAlign w:val="baseline"/>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560310" cy="10692130"/>
          <wp:effectExtent b="0" l="0" r="0" t="0"/>
          <wp:wrapNone/>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10692130"/>
                  </a:xfrm>
                  <a:prstGeom prst="rect"/>
                  <a:ln/>
                </pic:spPr>
              </pic:pic>
            </a:graphicData>
          </a:graphic>
        </wp:anchor>
      </w:drawing>
    </w:r>
    <w:r w:rsidDel="00000000" w:rsidR="00000000" w:rsidRPr="00000000">
      <w:rPr>
        <w:rFonts w:ascii="Arial" w:cs="Arial" w:eastAsia="Arial" w:hAnsi="Arial"/>
        <w:b w:val="0"/>
        <w:i w:val="0"/>
        <w:smallCaps w:val="0"/>
        <w:strike w:val="0"/>
        <w:color w:val="031f73"/>
        <w:sz w:val="18"/>
        <w:szCs w:val="18"/>
        <w:u w:val="none"/>
        <w:shd w:fill="auto" w:val="clear"/>
        <w:vertAlign w:val="baseline"/>
      </w:rPr>
      <w:pict>
        <v:shape id="WordPictureWatermark1" style="position:absolute;width:595.3pt;height:841.9pt;rotation:0;z-index:-503316481;mso-position-horizontal-relative:margin;mso-position-horizontal:center;mso-position-vertical-relative:margin;mso-position-vertical:center;" alt="" type="#_x0000_t75">
          <v:imagedata cropbottom="0f" cropleft="0f" cropright="0f" croptop="0f" r:id="rId2"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31f73"/>
        <w:sz w:val="18"/>
        <w:szCs w:val="18"/>
        <w:lang w:val="nl-NL"/>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0"/>
      <w:jc w:val="left"/>
    </w:pPr>
    <w:rPr>
      <w:rFonts w:ascii="Arial" w:cs="Arial" w:eastAsia="Arial" w:hAnsi="Arial"/>
      <w:b w:val="1"/>
      <w:i w:val="0"/>
      <w:smallCaps w:val="0"/>
      <w:strike w:val="0"/>
      <w:color w:val="031f73"/>
      <w:sz w:val="48"/>
      <w:szCs w:val="48"/>
      <w:u w:val="none"/>
      <w:shd w:fill="auto" w:val="clear"/>
      <w:vertAlign w:val="baseline"/>
    </w:rPr>
  </w:style>
  <w:style w:type="paragraph" w:styleId="Heading2">
    <w:name w:val="heading 2"/>
    <w:basedOn w:val="Normal"/>
    <w:next w:val="Normal"/>
    <w:pPr>
      <w:keepNext w:val="1"/>
      <w:spacing w:line="240" w:lineRule="auto"/>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60" w:lineRule="auto"/>
      <w:ind w:left="0" w:right="0" w:firstLine="0"/>
      <w:jc w:val="left"/>
    </w:pPr>
    <w:rPr>
      <w:rFonts w:ascii="Arial" w:cs="Arial" w:eastAsia="Arial" w:hAnsi="Arial"/>
      <w:b w:val="1"/>
      <w:i w:val="0"/>
      <w:smallCaps w:val="0"/>
      <w:strike w:val="0"/>
      <w:color w:val="031f7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60" w:lineRule="auto"/>
      <w:ind w:left="0" w:right="0" w:firstLine="0"/>
      <w:jc w:val="left"/>
    </w:pPr>
    <w:rPr>
      <w:rFonts w:ascii="Arial" w:cs="Arial" w:eastAsia="Arial" w:hAnsi="Arial"/>
      <w:b w:val="1"/>
      <w:i w:val="0"/>
      <w:smallCaps w:val="0"/>
      <w:strike w:val="0"/>
      <w:color w:val="031f73"/>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0"/>
      <w:jc w:val="left"/>
    </w:pPr>
    <w:rPr>
      <w:rFonts w:ascii="Arial" w:cs="Arial" w:eastAsia="Arial" w:hAnsi="Arial"/>
      <w:b w:val="1"/>
      <w:i w:val="0"/>
      <w:smallCaps w:val="0"/>
      <w:strike w:val="0"/>
      <w:color w:val="031f73"/>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360" w:lineRule="auto"/>
      <w:ind w:left="0" w:right="0" w:firstLine="0"/>
      <w:jc w:val="left"/>
    </w:pPr>
    <w:rPr>
      <w:rFonts w:ascii="Arial" w:cs="Arial" w:eastAsia="Arial" w:hAnsi="Arial"/>
      <w:b w:val="1"/>
      <w:i w:val="0"/>
      <w:smallCaps w:val="0"/>
      <w:strike w:val="0"/>
      <w:color w:val="031f73"/>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0"/>
      <w:jc w:val="left"/>
    </w:pPr>
    <w:rPr>
      <w:rFonts w:ascii="Arial" w:cs="Arial" w:eastAsia="Arial" w:hAnsi="Arial"/>
      <w:b w:val="1"/>
      <w:i w:val="0"/>
      <w:smallCaps w:val="0"/>
      <w:strike w:val="0"/>
      <w:color w:val="031f73"/>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line="240" w:lineRule="auto"/>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1D5C10"/>
    <w:pPr>
      <w:spacing w:line="360" w:lineRule="auto"/>
    </w:pPr>
    <w:rPr>
      <w:rFonts w:ascii="Arial" w:cs="Arial" w:hAnsi="Arial"/>
      <w:color w:val="031f73"/>
      <w:sz w:val="18"/>
    </w:rPr>
  </w:style>
  <w:style w:type="paragraph" w:styleId="Kop2">
    <w:name w:val="heading 2"/>
    <w:basedOn w:val="Standaard"/>
    <w:next w:val="Standaard"/>
    <w:link w:val="Kop2Char"/>
    <w:qFormat w:val="1"/>
    <w:rsid w:val="003F6921"/>
    <w:pPr>
      <w:keepNext w:val="1"/>
      <w:spacing w:line="240" w:lineRule="auto"/>
      <w:outlineLvl w:val="1"/>
    </w:pPr>
    <w:rPr>
      <w:rFonts w:ascii="Times New Roman" w:cs="Times New Roman" w:eastAsia="Times New Roman" w:hAnsi="Times New Roman"/>
      <w:b w:val="1"/>
      <w:color w:val="auto"/>
      <w:sz w:val="24"/>
      <w:szCs w:val="20"/>
      <w:lang w:eastAsia="nl-NL" w:val="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1D5C10"/>
    <w:pPr>
      <w:tabs>
        <w:tab w:val="center" w:pos="4320"/>
        <w:tab w:val="right" w:pos="8640"/>
      </w:tabs>
    </w:pPr>
  </w:style>
  <w:style w:type="character" w:styleId="KoptekstChar" w:customStyle="1">
    <w:name w:val="Koptekst Char"/>
    <w:basedOn w:val="Standaardalinea-lettertype"/>
    <w:link w:val="Koptekst"/>
    <w:uiPriority w:val="99"/>
    <w:rsid w:val="001D5C10"/>
  </w:style>
  <w:style w:type="paragraph" w:styleId="Voettekst">
    <w:name w:val="footer"/>
    <w:basedOn w:val="Standaard"/>
    <w:link w:val="VoettekstChar"/>
    <w:uiPriority w:val="99"/>
    <w:unhideWhenUsed w:val="1"/>
    <w:rsid w:val="001D5C10"/>
    <w:pPr>
      <w:tabs>
        <w:tab w:val="center" w:pos="4320"/>
        <w:tab w:val="right" w:pos="8640"/>
      </w:tabs>
    </w:pPr>
  </w:style>
  <w:style w:type="character" w:styleId="VoettekstChar" w:customStyle="1">
    <w:name w:val="Voettekst Char"/>
    <w:basedOn w:val="Standaardalinea-lettertype"/>
    <w:link w:val="Voettekst"/>
    <w:uiPriority w:val="99"/>
    <w:rsid w:val="001D5C10"/>
  </w:style>
  <w:style w:type="paragraph" w:styleId="BasicParagraph" w:customStyle="1">
    <w:name w:val="[Basic Paragraph]"/>
    <w:basedOn w:val="Standaard"/>
    <w:uiPriority w:val="99"/>
    <w:rsid w:val="001D5C10"/>
    <w:pPr>
      <w:widowControl w:val="0"/>
      <w:autoSpaceDE w:val="0"/>
      <w:autoSpaceDN w:val="0"/>
      <w:adjustRightInd w:val="0"/>
      <w:spacing w:line="288" w:lineRule="auto"/>
      <w:textAlignment w:val="center"/>
    </w:pPr>
    <w:rPr>
      <w:rFonts w:ascii="MinionPro-Regular" w:cs="MinionPro-Regular" w:hAnsi="MinionPro-Regular"/>
      <w:color w:val="000000"/>
      <w:lang w:val="en-GB"/>
    </w:rPr>
  </w:style>
  <w:style w:type="character" w:styleId="Bodytekst" w:customStyle="1">
    <w:name w:val="Bodytekst"/>
    <w:uiPriority w:val="99"/>
    <w:rsid w:val="001D5C10"/>
    <w:rPr>
      <w:rFonts w:ascii="Poppins-Regular" w:cs="Poppins-Regular" w:hAnsi="Poppins-Regular"/>
      <w:sz w:val="18"/>
      <w:szCs w:val="18"/>
      <w:lang w:val="nl-NL"/>
    </w:rPr>
  </w:style>
  <w:style w:type="character" w:styleId="Kop2Char" w:customStyle="1">
    <w:name w:val="Kop 2 Char"/>
    <w:basedOn w:val="Standaardalinea-lettertype"/>
    <w:link w:val="Kop2"/>
    <w:rsid w:val="003F6921"/>
    <w:rPr>
      <w:rFonts w:ascii="Times New Roman" w:cs="Times New Roman" w:eastAsia="Times New Roman" w:hAnsi="Times New Roman"/>
      <w:b w:val="1"/>
      <w:szCs w:val="20"/>
      <w:lang w:eastAsia="nl-NL" w:val="nl-NL"/>
    </w:rPr>
  </w:style>
  <w:style w:type="paragraph" w:styleId="Eindnoottekst">
    <w:name w:val="endnote text"/>
    <w:basedOn w:val="Standaard"/>
    <w:link w:val="EindnoottekstChar"/>
    <w:semiHidden w:val="1"/>
    <w:rsid w:val="003F6921"/>
    <w:pPr>
      <w:widowControl w:val="0"/>
      <w:spacing w:line="240" w:lineRule="auto"/>
    </w:pPr>
    <w:rPr>
      <w:rFonts w:ascii="Courier" w:cs="Times New Roman" w:eastAsia="Times New Roman" w:hAnsi="Courier"/>
      <w:snapToGrid w:val="0"/>
      <w:color w:val="auto"/>
      <w:sz w:val="24"/>
      <w:szCs w:val="20"/>
      <w:lang w:eastAsia="nl-NL" w:val="nl-NL"/>
    </w:rPr>
  </w:style>
  <w:style w:type="character" w:styleId="EindnoottekstChar" w:customStyle="1">
    <w:name w:val="Eindnoottekst Char"/>
    <w:basedOn w:val="Standaardalinea-lettertype"/>
    <w:link w:val="Eindnoottekst"/>
    <w:semiHidden w:val="1"/>
    <w:rsid w:val="003F6921"/>
    <w:rPr>
      <w:rFonts w:ascii="Courier" w:cs="Times New Roman" w:eastAsia="Times New Roman" w:hAnsi="Courier"/>
      <w:snapToGrid w:val="0"/>
      <w:szCs w:val="20"/>
      <w:lang w:eastAsia="nl-NL" w:val="nl-NL"/>
    </w:rPr>
  </w:style>
  <w:style w:type="paragraph" w:styleId="Plattetekst2">
    <w:name w:val="Body Text 2"/>
    <w:basedOn w:val="Standaard"/>
    <w:link w:val="Plattetekst2Char"/>
    <w:rsid w:val="003F6921"/>
    <w:pPr>
      <w:tabs>
        <w:tab w:val="left" w:pos="1120"/>
      </w:tabs>
      <w:spacing w:line="240" w:lineRule="auto"/>
      <w:ind w:right="424"/>
    </w:pPr>
    <w:rPr>
      <w:rFonts w:ascii="Times New Roman" w:cs="Times New Roman" w:eastAsia="Times New Roman" w:hAnsi="Times New Roman"/>
      <w:color w:val="auto"/>
      <w:sz w:val="24"/>
      <w:szCs w:val="20"/>
      <w:lang w:eastAsia="nl-NL" w:val="nl-NL"/>
    </w:rPr>
  </w:style>
  <w:style w:type="character" w:styleId="Plattetekst2Char" w:customStyle="1">
    <w:name w:val="Platte tekst 2 Char"/>
    <w:basedOn w:val="Standaardalinea-lettertype"/>
    <w:link w:val="Plattetekst2"/>
    <w:rsid w:val="003F6921"/>
    <w:rPr>
      <w:rFonts w:ascii="Times New Roman" w:cs="Times New Roman" w:eastAsia="Times New Roman" w:hAnsi="Times New Roman"/>
      <w:szCs w:val="20"/>
      <w:lang w:eastAsia="nl-NL" w:val="nl-NL"/>
    </w:rPr>
  </w:style>
  <w:style w:type="paragraph" w:styleId="Lijstalinea">
    <w:name w:val="List Paragraph"/>
    <w:basedOn w:val="Standaard"/>
    <w:uiPriority w:val="34"/>
    <w:qFormat w:val="1"/>
    <w:rsid w:val="003F6921"/>
    <w:pPr>
      <w:spacing w:line="240" w:lineRule="auto"/>
      <w:ind w:left="708"/>
    </w:pPr>
    <w:rPr>
      <w:rFonts w:ascii="Times New Roman" w:cs="Times New Roman" w:eastAsia="Times New Roman" w:hAnsi="Times New Roman"/>
      <w:color w:val="auto"/>
      <w:sz w:val="24"/>
      <w:szCs w:val="20"/>
      <w:lang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DIP">
  <a:themeElements>
    <a:clrScheme name="dip kleuren">
      <a:dk1>
        <a:srgbClr val="021E73"/>
      </a:dk1>
      <a:lt1>
        <a:sysClr val="window" lastClr="FFFFFF"/>
      </a:lt1>
      <a:dk2>
        <a:srgbClr val="0ABFB8"/>
      </a:dk2>
      <a:lt2>
        <a:srgbClr val="FFF453"/>
      </a:lt2>
      <a:accent1>
        <a:srgbClr val="D92853"/>
      </a:accent1>
      <a:accent2>
        <a:srgbClr val="FFFFFF"/>
      </a:accent2>
      <a:accent3>
        <a:srgbClr val="FFF453"/>
      </a:accent3>
      <a:accent4>
        <a:srgbClr val="FFFFFF"/>
      </a:accent4>
      <a:accent5>
        <a:srgbClr val="FFFFFF"/>
      </a:accent5>
      <a:accent6>
        <a:srgbClr val="FFFFFF"/>
      </a:accent6>
      <a:hlink>
        <a:srgbClr val="0ABFB8"/>
      </a:hlink>
      <a:folHlink>
        <a:srgbClr val="021E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1cGu3y8tUkNNsG9SYRoUm6IhcQ==">AMUW2mUr1mOmAostyAZADcTdXcdPPz+PTvdOFSwhhrKRZaWcFIE0W+ABhNWjQ4cDu4diWQEyjN2In45FgB+19+JU89JO94SOZhfSVjCeenLTX6CGP6Z3pIIesBOGuuLOfKC+MGZpTJrR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2020-11-19T10:05:00Z</dcterms:created>
  <dc:creator>Simone van Delft</dc:creator>
</cp:coreProperties>
</file>